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B7" w:rsidRDefault="000421B7" w:rsidP="007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1B7" w:rsidRDefault="000421B7" w:rsidP="007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1B7" w:rsidRPr="00C66D26" w:rsidRDefault="000421B7" w:rsidP="00766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3C8" w:rsidRPr="00C66D26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26">
        <w:rPr>
          <w:rFonts w:ascii="Times New Roman" w:hAnsi="Times New Roman" w:cs="Times New Roman"/>
          <w:b/>
          <w:sz w:val="24"/>
          <w:szCs w:val="24"/>
        </w:rPr>
        <w:t>REQUEST FOR PROPOSALS (RFP)</w:t>
      </w:r>
    </w:p>
    <w:p w:rsidR="00C143C8" w:rsidRPr="00662D7F" w:rsidRDefault="00C143C8" w:rsidP="00C143C8">
      <w:pPr>
        <w:jc w:val="center"/>
        <w:rPr>
          <w:rFonts w:ascii="Times New Roman" w:hAnsi="Times New Roman" w:cs="Times New Roman"/>
          <w:sz w:val="16"/>
          <w:szCs w:val="24"/>
        </w:rPr>
      </w:pP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STATE OF MARYLAND</w:t>
      </w: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DEPARTMENT OF HUMAN RESOURCES</w:t>
      </w: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DIVISION OF BUDGET AND FINANCE</w:t>
      </w: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COST ALLOCATION AND REVENUE MANAGEMENT</w:t>
      </w: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OBF/CARM-14-001 </w:t>
      </w:r>
      <w:r w:rsidRPr="007C0929">
        <w:rPr>
          <w:rFonts w:ascii="Times New Roman" w:hAnsi="Times New Roman"/>
          <w:b/>
          <w:sz w:val="24"/>
        </w:rPr>
        <w:t>S</w:t>
      </w:r>
    </w:p>
    <w:p w:rsidR="00C143C8" w:rsidRPr="00662D7F" w:rsidRDefault="00C143C8" w:rsidP="00C143C8">
      <w:pPr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C143C8" w:rsidRPr="00C66D26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26">
        <w:rPr>
          <w:rFonts w:ascii="Times New Roman" w:hAnsi="Times New Roman" w:cs="Times New Roman"/>
          <w:b/>
          <w:sz w:val="24"/>
          <w:szCs w:val="24"/>
        </w:rPr>
        <w:t xml:space="preserve">AMENDMENT NO. </w:t>
      </w:r>
      <w:r w:rsidR="00263243">
        <w:rPr>
          <w:rFonts w:ascii="Times New Roman" w:hAnsi="Times New Roman" w:cs="Times New Roman"/>
          <w:b/>
          <w:sz w:val="24"/>
          <w:szCs w:val="24"/>
        </w:rPr>
        <w:t>5</w:t>
      </w:r>
    </w:p>
    <w:p w:rsidR="00C143C8" w:rsidRPr="00C66D26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26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BD0A42">
        <w:rPr>
          <w:rFonts w:ascii="Times New Roman" w:hAnsi="Times New Roman" w:cs="Times New Roman"/>
          <w:b/>
          <w:sz w:val="24"/>
          <w:szCs w:val="24"/>
        </w:rPr>
        <w:t>29</w:t>
      </w:r>
      <w:r w:rsidRPr="00C66D26">
        <w:rPr>
          <w:rFonts w:ascii="Times New Roman" w:hAnsi="Times New Roman" w:cs="Times New Roman"/>
          <w:b/>
          <w:sz w:val="24"/>
          <w:szCs w:val="24"/>
        </w:rPr>
        <w:t>, 2014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Dear Prospective </w:t>
      </w:r>
      <w:r>
        <w:rPr>
          <w:rFonts w:ascii="Times New Roman" w:hAnsi="Times New Roman" w:cs="Times New Roman"/>
          <w:sz w:val="24"/>
          <w:szCs w:val="24"/>
        </w:rPr>
        <w:t>Offerors</w:t>
      </w:r>
      <w:r w:rsidRPr="007666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This amendment is being issued to amend certain information in the above-named </w:t>
      </w:r>
      <w:r>
        <w:rPr>
          <w:rFonts w:ascii="Times New Roman" w:hAnsi="Times New Roman" w:cs="Times New Roman"/>
          <w:sz w:val="24"/>
          <w:szCs w:val="24"/>
        </w:rPr>
        <w:t>RFP</w:t>
      </w:r>
      <w:r w:rsidRPr="007666C8">
        <w:rPr>
          <w:rFonts w:ascii="Times New Roman" w:hAnsi="Times New Roman" w:cs="Times New Roman"/>
          <w:sz w:val="24"/>
          <w:szCs w:val="24"/>
        </w:rPr>
        <w:t xml:space="preserve">. All information contained herein is binding on all </w:t>
      </w:r>
      <w:r>
        <w:rPr>
          <w:rFonts w:ascii="Times New Roman" w:hAnsi="Times New Roman" w:cs="Times New Roman"/>
          <w:sz w:val="24"/>
          <w:szCs w:val="24"/>
        </w:rPr>
        <w:t>Offerors</w:t>
      </w:r>
      <w:r w:rsidRPr="007666C8">
        <w:rPr>
          <w:rFonts w:ascii="Times New Roman" w:hAnsi="Times New Roman" w:cs="Times New Roman"/>
          <w:sz w:val="24"/>
          <w:szCs w:val="24"/>
        </w:rPr>
        <w:t xml:space="preserve"> who respond to this </w:t>
      </w:r>
      <w:r>
        <w:rPr>
          <w:rFonts w:ascii="Times New Roman" w:hAnsi="Times New Roman" w:cs="Times New Roman"/>
          <w:sz w:val="24"/>
          <w:szCs w:val="24"/>
        </w:rPr>
        <w:t>RFP. Specific parts of the RFP</w:t>
      </w:r>
      <w:r w:rsidRPr="007666C8">
        <w:rPr>
          <w:rFonts w:ascii="Times New Roman" w:hAnsi="Times New Roman" w:cs="Times New Roman"/>
          <w:sz w:val="24"/>
          <w:szCs w:val="24"/>
        </w:rPr>
        <w:t xml:space="preserve"> have been amended. The changes are listed below. New langu</w:t>
      </w:r>
      <w:r>
        <w:rPr>
          <w:rFonts w:ascii="Times New Roman" w:hAnsi="Times New Roman" w:cs="Times New Roman"/>
          <w:sz w:val="24"/>
          <w:szCs w:val="24"/>
        </w:rPr>
        <w:t xml:space="preserve">age has been double underlined </w:t>
      </w:r>
      <w:r w:rsidRPr="007666C8">
        <w:rPr>
          <w:rFonts w:ascii="Times New Roman" w:hAnsi="Times New Roman" w:cs="Times New Roman"/>
          <w:sz w:val="24"/>
          <w:szCs w:val="24"/>
        </w:rPr>
        <w:t xml:space="preserve">and marked in </w:t>
      </w:r>
      <w:r w:rsidRPr="007666C8">
        <w:rPr>
          <w:rFonts w:ascii="Times New Roman" w:hAnsi="Times New Roman" w:cs="Times New Roman"/>
          <w:b/>
          <w:sz w:val="24"/>
          <w:szCs w:val="24"/>
        </w:rPr>
        <w:t xml:space="preserve">bold (i.e. </w:t>
      </w:r>
      <w:r w:rsidRPr="007666C8">
        <w:rPr>
          <w:rFonts w:ascii="Times New Roman" w:hAnsi="Times New Roman" w:cs="Times New Roman"/>
          <w:b/>
          <w:sz w:val="24"/>
          <w:szCs w:val="24"/>
          <w:u w:val="double"/>
        </w:rPr>
        <w:t>word</w:t>
      </w:r>
      <w:r w:rsidRPr="007666C8">
        <w:rPr>
          <w:rFonts w:ascii="Times New Roman" w:hAnsi="Times New Roman" w:cs="Times New Roman"/>
          <w:b/>
          <w:sz w:val="24"/>
          <w:szCs w:val="24"/>
        </w:rPr>
        <w:t>)</w:t>
      </w:r>
      <w:r w:rsidRPr="007666C8">
        <w:rPr>
          <w:rFonts w:ascii="Times New Roman" w:hAnsi="Times New Roman" w:cs="Times New Roman"/>
          <w:sz w:val="24"/>
          <w:szCs w:val="24"/>
        </w:rPr>
        <w:t xml:space="preserve">, and language that has been </w:t>
      </w:r>
      <w:r>
        <w:rPr>
          <w:rFonts w:ascii="Times New Roman" w:hAnsi="Times New Roman" w:cs="Times New Roman"/>
          <w:sz w:val="24"/>
          <w:szCs w:val="24"/>
        </w:rPr>
        <w:t xml:space="preserve">deleted has been marked with a </w:t>
      </w:r>
      <w:r w:rsidRPr="007666C8">
        <w:rPr>
          <w:rFonts w:ascii="Times New Roman" w:hAnsi="Times New Roman" w:cs="Times New Roman"/>
          <w:sz w:val="24"/>
          <w:szCs w:val="24"/>
        </w:rPr>
        <w:t xml:space="preserve">strikethrough (i.e. </w:t>
      </w:r>
      <w:r w:rsidRPr="007666C8">
        <w:rPr>
          <w:rFonts w:ascii="Times New Roman" w:hAnsi="Times New Roman" w:cs="Times New Roman"/>
          <w:strike/>
          <w:sz w:val="24"/>
          <w:szCs w:val="24"/>
        </w:rPr>
        <w:t>word</w:t>
      </w:r>
      <w:r w:rsidRPr="007666C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D0A42" w:rsidRPr="00123F64" w:rsidRDefault="00BD0A42" w:rsidP="00C143C8">
      <w:pPr>
        <w:rPr>
          <w:rFonts w:ascii="Times New Roman" w:hAnsi="Times New Roman" w:cs="Times New Roman"/>
          <w:sz w:val="24"/>
          <w:szCs w:val="24"/>
        </w:rPr>
      </w:pPr>
    </w:p>
    <w:p w:rsidR="00BD0A42" w:rsidRPr="00123F64" w:rsidRDefault="00123F64" w:rsidP="00123F64">
      <w:p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23F64">
        <w:rPr>
          <w:rFonts w:ascii="Times New Roman" w:hAnsi="Times New Roman" w:cs="Times New Roman"/>
          <w:b/>
          <w:sz w:val="24"/>
          <w:szCs w:val="24"/>
        </w:rPr>
        <w:t>1.</w:t>
      </w:r>
      <w:r w:rsidRPr="00123F6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23F64">
        <w:rPr>
          <w:rFonts w:ascii="Times New Roman" w:hAnsi="Times New Roman" w:cs="Times New Roman"/>
          <w:b/>
          <w:sz w:val="24"/>
          <w:szCs w:val="24"/>
        </w:rPr>
        <w:t xml:space="preserve">Revise </w:t>
      </w:r>
      <w:r w:rsidR="00BD0A42" w:rsidRPr="00123F64">
        <w:rPr>
          <w:rFonts w:ascii="Times New Roman" w:hAnsi="Times New Roman" w:cs="Times New Roman"/>
          <w:b/>
          <w:sz w:val="24"/>
          <w:szCs w:val="24"/>
        </w:rPr>
        <w:t>Key Information Sheet</w:t>
      </w:r>
      <w:r>
        <w:rPr>
          <w:rFonts w:ascii="Times New Roman" w:hAnsi="Times New Roman" w:cs="Times New Roman"/>
          <w:b/>
          <w:sz w:val="24"/>
          <w:szCs w:val="24"/>
        </w:rPr>
        <w:t xml:space="preserve"> as follows:</w:t>
      </w:r>
    </w:p>
    <w:p w:rsidR="00BD0A42" w:rsidRPr="00123F64" w:rsidRDefault="00BD0A42" w:rsidP="00BD0A42">
      <w:pPr>
        <w:rPr>
          <w:rFonts w:ascii="Times New Roman" w:hAnsi="Times New Roman" w:cs="Times New Roman"/>
          <w:strike/>
          <w:sz w:val="24"/>
          <w:szCs w:val="24"/>
        </w:rPr>
      </w:pPr>
    </w:p>
    <w:p w:rsidR="00BD0A42" w:rsidRDefault="00BD0A42" w:rsidP="00123F64">
      <w:pPr>
        <w:ind w:firstLine="720"/>
        <w:rPr>
          <w:rFonts w:ascii="Times New Roman" w:hAnsi="Times New Roman" w:cs="Times New Roman"/>
          <w:strike/>
          <w:sz w:val="24"/>
          <w:szCs w:val="24"/>
        </w:rPr>
      </w:pPr>
      <w:r w:rsidRPr="00123F64">
        <w:rPr>
          <w:rFonts w:ascii="Times New Roman" w:hAnsi="Times New Roman" w:cs="Times New Roman"/>
          <w:strike/>
          <w:sz w:val="24"/>
          <w:szCs w:val="24"/>
        </w:rPr>
        <w:t>Closing Date</w:t>
      </w:r>
      <w:r w:rsidRPr="00BD0A42">
        <w:rPr>
          <w:rFonts w:ascii="Times New Roman" w:hAnsi="Times New Roman" w:cs="Times New Roman"/>
          <w:strike/>
          <w:sz w:val="24"/>
          <w:szCs w:val="24"/>
        </w:rPr>
        <w:t xml:space="preserve">: </w:t>
      </w:r>
      <w:r w:rsidRPr="00BD0A42">
        <w:rPr>
          <w:rFonts w:ascii="Times New Roman" w:hAnsi="Times New Roman" w:cs="Times New Roman"/>
          <w:strike/>
          <w:sz w:val="24"/>
          <w:szCs w:val="24"/>
        </w:rPr>
        <w:tab/>
        <w:t>April 30, 2014 / 3:00 p.m.</w:t>
      </w:r>
    </w:p>
    <w:p w:rsidR="00BD0A42" w:rsidRDefault="00BD0A42" w:rsidP="00C143C8">
      <w:pPr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BD0A42" w:rsidRDefault="00BD0A42" w:rsidP="00123F64">
      <w:pPr>
        <w:ind w:firstLine="720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BD0A42">
        <w:rPr>
          <w:rFonts w:ascii="Times New Roman" w:hAnsi="Times New Roman" w:cs="Times New Roman"/>
          <w:b/>
          <w:sz w:val="24"/>
          <w:szCs w:val="24"/>
          <w:u w:val="double"/>
        </w:rPr>
        <w:t>Closing Date:  May 2, 2014 / 3:00 p.m.</w:t>
      </w:r>
    </w:p>
    <w:p w:rsidR="00BD0A42" w:rsidRDefault="00BD0A42" w:rsidP="00C143C8">
      <w:pPr>
        <w:rPr>
          <w:rFonts w:ascii="Times New Roman" w:hAnsi="Times New Roman" w:cs="Times New Roman"/>
          <w:strike/>
          <w:sz w:val="24"/>
          <w:szCs w:val="24"/>
        </w:rPr>
      </w:pPr>
    </w:p>
    <w:p w:rsidR="00123F64" w:rsidRPr="00123F64" w:rsidRDefault="00123F64" w:rsidP="00123F64">
      <w:pPr>
        <w:suppressAutoHyphens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Toc382210313"/>
      <w:r w:rsidRPr="00123F64">
        <w:rPr>
          <w:rFonts w:ascii="Times New Roman" w:hAnsi="Times New Roman" w:cs="Times New Roman"/>
          <w:b/>
          <w:sz w:val="24"/>
          <w:szCs w:val="24"/>
        </w:rPr>
        <w:t>2.</w:t>
      </w:r>
      <w:r w:rsidRPr="00123F64">
        <w:rPr>
          <w:rFonts w:ascii="Times New Roman" w:hAnsi="Times New Roman" w:cs="Times New Roman"/>
          <w:b/>
          <w:sz w:val="24"/>
          <w:szCs w:val="24"/>
        </w:rPr>
        <w:tab/>
        <w:t>Revise RFP Section 1.6</w:t>
      </w:r>
      <w:r w:rsidR="00220533">
        <w:rPr>
          <w:rFonts w:ascii="Times New Roman" w:hAnsi="Times New Roman" w:cs="Times New Roman"/>
          <w:b/>
          <w:sz w:val="24"/>
          <w:szCs w:val="24"/>
        </w:rPr>
        <w:t>,</w:t>
      </w:r>
      <w:r w:rsidRPr="00123F64">
        <w:rPr>
          <w:rFonts w:ascii="Times New Roman" w:hAnsi="Times New Roman" w:cs="Times New Roman"/>
          <w:b/>
          <w:sz w:val="24"/>
          <w:szCs w:val="24"/>
        </w:rPr>
        <w:t xml:space="preserve"> Closing Date</w:t>
      </w:r>
    </w:p>
    <w:p w:rsidR="00123F64" w:rsidRDefault="00123F64" w:rsidP="00BD0A42">
      <w:pPr>
        <w:pStyle w:val="Heading3"/>
      </w:pPr>
    </w:p>
    <w:p w:rsidR="00BD0A42" w:rsidRPr="007C0929" w:rsidRDefault="00BD0A42" w:rsidP="00123F64">
      <w:pPr>
        <w:pStyle w:val="Heading3"/>
        <w:ind w:firstLine="720"/>
      </w:pPr>
      <w:r w:rsidRPr="007C0929">
        <w:t>1.6</w:t>
      </w:r>
      <w:r w:rsidRPr="007C0929">
        <w:tab/>
      </w:r>
      <w:r w:rsidRPr="00F35376">
        <w:rPr>
          <w:u w:val="single"/>
        </w:rPr>
        <w:t>Closing Date</w:t>
      </w:r>
      <w:bookmarkEnd w:id="0"/>
    </w:p>
    <w:p w:rsidR="00BD0A42" w:rsidRPr="007C0929" w:rsidRDefault="00BD0A42" w:rsidP="00BD0A42">
      <w:pPr>
        <w:suppressAutoHyphens/>
        <w:rPr>
          <w:rFonts w:ascii="Times New Roman" w:hAnsi="Times New Roman"/>
          <w:sz w:val="24"/>
        </w:rPr>
      </w:pPr>
    </w:p>
    <w:p w:rsidR="00BD0A42" w:rsidRDefault="00BD0A42" w:rsidP="00BD0A42">
      <w:pPr>
        <w:suppressAutoHyphens/>
        <w:ind w:left="720"/>
        <w:rPr>
          <w:rFonts w:ascii="Times New Roman" w:hAnsi="Times New Roman"/>
          <w:sz w:val="24"/>
        </w:rPr>
      </w:pPr>
      <w:r w:rsidRPr="007C0929">
        <w:rPr>
          <w:rFonts w:ascii="Times New Roman" w:hAnsi="Times New Roman"/>
          <w:sz w:val="24"/>
        </w:rPr>
        <w:t xml:space="preserve">An original, to be so identified, and </w:t>
      </w:r>
      <w:r w:rsidRPr="00887925">
        <w:rPr>
          <w:rFonts w:ascii="Times New Roman" w:hAnsi="Times New Roman"/>
          <w:b/>
          <w:sz w:val="24"/>
        </w:rPr>
        <w:t>five</w:t>
      </w:r>
      <w:r w:rsidRPr="003C5A65">
        <w:rPr>
          <w:rFonts w:ascii="Times New Roman" w:hAnsi="Times New Roman"/>
          <w:b/>
          <w:sz w:val="24"/>
        </w:rPr>
        <w:t xml:space="preserve"> </w:t>
      </w:r>
      <w:r w:rsidRPr="007C0929">
        <w:rPr>
          <w:rFonts w:ascii="Times New Roman" w:hAnsi="Times New Roman"/>
          <w:sz w:val="24"/>
          <w:u w:val="single"/>
        </w:rPr>
        <w:t>(</w:t>
      </w:r>
      <w:r w:rsidRPr="007C0929">
        <w:rPr>
          <w:rFonts w:ascii="Times New Roman" w:hAnsi="Times New Roman"/>
          <w:b/>
          <w:sz w:val="24"/>
          <w:u w:val="single"/>
        </w:rPr>
        <w:t>5)</w:t>
      </w:r>
      <w:r w:rsidRPr="007C0929">
        <w:rPr>
          <w:rFonts w:ascii="Times New Roman" w:hAnsi="Times New Roman"/>
          <w:sz w:val="24"/>
        </w:rPr>
        <w:t xml:space="preserve"> copies of the Technical Proposal and Financial Proposal </w:t>
      </w:r>
      <w:r w:rsidRPr="00887925">
        <w:rPr>
          <w:rFonts w:ascii="Times New Roman" w:hAnsi="Times New Roman"/>
          <w:b/>
          <w:sz w:val="24"/>
        </w:rPr>
        <w:t>(See Section IV)</w:t>
      </w:r>
      <w:r w:rsidRPr="007C0929">
        <w:rPr>
          <w:rFonts w:ascii="Times New Roman" w:hAnsi="Times New Roman"/>
          <w:sz w:val="24"/>
        </w:rPr>
        <w:t xml:space="preserve"> shall be received by the Procurement Officer (ref. Section 1.2) </w:t>
      </w:r>
      <w:r w:rsidRPr="00764096">
        <w:rPr>
          <w:rFonts w:ascii="Times New Roman" w:hAnsi="Times New Roman"/>
          <w:sz w:val="24"/>
        </w:rPr>
        <w:t xml:space="preserve">by </w:t>
      </w:r>
      <w:r w:rsidRPr="00BD0A42">
        <w:rPr>
          <w:rFonts w:ascii="Times New Roman" w:hAnsi="Times New Roman"/>
          <w:b/>
          <w:strike/>
          <w:sz w:val="24"/>
          <w:u w:val="single"/>
        </w:rPr>
        <w:t>April 30, 2014 at 3:00 p.m. est</w:t>
      </w:r>
      <w:r>
        <w:rPr>
          <w:rFonts w:ascii="Times New Roman" w:hAnsi="Times New Roman"/>
          <w:b/>
          <w:sz w:val="24"/>
          <w:u w:val="single"/>
        </w:rPr>
        <w:t>.</w:t>
      </w:r>
      <w:r w:rsidRPr="007640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May 2</w:t>
      </w:r>
      <w:r w:rsidRPr="00BD0A42">
        <w:rPr>
          <w:rFonts w:ascii="Times New Roman" w:hAnsi="Times New Roman"/>
          <w:b/>
          <w:sz w:val="24"/>
          <w:u w:val="double"/>
        </w:rPr>
        <w:t>, 2014 at 3:00 p.m. est</w:t>
      </w:r>
      <w:r>
        <w:rPr>
          <w:rFonts w:ascii="Times New Roman" w:hAnsi="Times New Roman"/>
          <w:b/>
          <w:sz w:val="24"/>
          <w:u w:val="single"/>
        </w:rPr>
        <w:t>.</w:t>
      </w:r>
      <w:r w:rsidRPr="007640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 </w:t>
      </w:r>
      <w:r w:rsidRPr="00764096">
        <w:rPr>
          <w:rFonts w:ascii="Times New Roman" w:hAnsi="Times New Roman"/>
          <w:sz w:val="24"/>
        </w:rPr>
        <w:t>order to be considered.</w:t>
      </w:r>
      <w:r w:rsidRPr="007C0929">
        <w:rPr>
          <w:rFonts w:ascii="Times New Roman" w:hAnsi="Times New Roman"/>
          <w:sz w:val="24"/>
        </w:rPr>
        <w:t xml:space="preserve">  </w:t>
      </w:r>
    </w:p>
    <w:p w:rsidR="00220533" w:rsidRDefault="00220533" w:rsidP="00220533">
      <w:pPr>
        <w:suppressAutoHyphens/>
        <w:rPr>
          <w:rFonts w:ascii="Times New Roman" w:hAnsi="Times New Roman"/>
          <w:sz w:val="24"/>
        </w:rPr>
      </w:pPr>
    </w:p>
    <w:p w:rsidR="00220533" w:rsidRDefault="00220533" w:rsidP="00220533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</w:r>
      <w:r w:rsidRPr="00220533">
        <w:rPr>
          <w:rFonts w:ascii="Times New Roman" w:hAnsi="Times New Roman"/>
          <w:b/>
          <w:sz w:val="24"/>
        </w:rPr>
        <w:t>Revise RFP Section 3.4(D)</w:t>
      </w:r>
      <w:r>
        <w:rPr>
          <w:rFonts w:ascii="Times New Roman" w:hAnsi="Times New Roman"/>
          <w:b/>
          <w:sz w:val="24"/>
        </w:rPr>
        <w:t>(1), Training Requirements</w:t>
      </w:r>
    </w:p>
    <w:p w:rsidR="00220533" w:rsidRDefault="00220533" w:rsidP="00220533">
      <w:pPr>
        <w:suppressAutoHyphens/>
        <w:rPr>
          <w:rFonts w:ascii="Times New Roman" w:hAnsi="Times New Roman"/>
          <w:sz w:val="24"/>
        </w:rPr>
      </w:pPr>
    </w:p>
    <w:p w:rsidR="00220533" w:rsidRPr="007C0929" w:rsidRDefault="00220533" w:rsidP="00220533">
      <w:pPr>
        <w:pStyle w:val="BlockText"/>
        <w:numPr>
          <w:ilvl w:val="0"/>
          <w:numId w:val="6"/>
        </w:numPr>
        <w:ind w:left="1440" w:hanging="720"/>
        <w:rPr>
          <w:rFonts w:ascii="Times New Roman" w:hAnsi="Times New Roman"/>
          <w:b/>
          <w:u w:val="single"/>
        </w:rPr>
      </w:pPr>
      <w:r w:rsidRPr="007C0929">
        <w:rPr>
          <w:rFonts w:ascii="Times New Roman" w:hAnsi="Times New Roman"/>
          <w:b/>
          <w:u w:val="single"/>
        </w:rPr>
        <w:t>Training Requirements:</w:t>
      </w:r>
    </w:p>
    <w:p w:rsidR="00220533" w:rsidRPr="007C0929" w:rsidRDefault="00220533" w:rsidP="00220533">
      <w:pPr>
        <w:pStyle w:val="BlockText"/>
        <w:ind w:left="1080"/>
        <w:rPr>
          <w:rFonts w:ascii="Times New Roman" w:hAnsi="Times New Roman"/>
        </w:rPr>
      </w:pPr>
    </w:p>
    <w:p w:rsidR="00220533" w:rsidRPr="007C0929" w:rsidRDefault="00220533" w:rsidP="00220533">
      <w:pPr>
        <w:pStyle w:val="BlockText"/>
        <w:numPr>
          <w:ilvl w:val="0"/>
          <w:numId w:val="7"/>
        </w:numPr>
        <w:ind w:hanging="720"/>
        <w:rPr>
          <w:rFonts w:ascii="Times New Roman" w:hAnsi="Times New Roman"/>
        </w:rPr>
      </w:pPr>
      <w:r w:rsidRPr="007C0929">
        <w:rPr>
          <w:rFonts w:ascii="Times New Roman" w:hAnsi="Times New Roman"/>
        </w:rPr>
        <w:t xml:space="preserve">The Contractor shall provide initial system training to approximately </w:t>
      </w:r>
      <w:r w:rsidRPr="00A52E70">
        <w:rPr>
          <w:rFonts w:ascii="Times New Roman" w:hAnsi="Times New Roman"/>
          <w:b/>
        </w:rPr>
        <w:t>fifteen</w:t>
      </w:r>
      <w:r>
        <w:rPr>
          <w:rFonts w:ascii="Times New Roman" w:hAnsi="Times New Roman"/>
        </w:rPr>
        <w:t xml:space="preserve"> (</w:t>
      </w:r>
      <w:r w:rsidRPr="009A7CE0">
        <w:rPr>
          <w:rFonts w:ascii="Times New Roman" w:hAnsi="Times New Roman"/>
          <w:b/>
        </w:rPr>
        <w:t>15</w:t>
      </w:r>
      <w:r>
        <w:rPr>
          <w:rFonts w:ascii="Times New Roman" w:hAnsi="Times New Roman"/>
        </w:rPr>
        <w:t>)</w:t>
      </w:r>
      <w:r w:rsidRPr="007C0929">
        <w:rPr>
          <w:rFonts w:ascii="Times New Roman" w:hAnsi="Times New Roman"/>
        </w:rPr>
        <w:t xml:space="preserve"> Departmental Administrators. Training shall be</w:t>
      </w:r>
      <w:r>
        <w:rPr>
          <w:rFonts w:ascii="Times New Roman" w:hAnsi="Times New Roman"/>
        </w:rPr>
        <w:t xml:space="preserve"> </w:t>
      </w:r>
      <w:r w:rsidRPr="00220533">
        <w:rPr>
          <w:rFonts w:ascii="Times New Roman Bold" w:hAnsi="Times New Roman Bold"/>
          <w:b/>
          <w:u w:val="double"/>
        </w:rPr>
        <w:t>performed on-site at DHR and</w:t>
      </w:r>
      <w:r w:rsidRPr="007C0929">
        <w:rPr>
          <w:rFonts w:ascii="Times New Roman" w:hAnsi="Times New Roman"/>
        </w:rPr>
        <w:t xml:space="preserve"> completed </w:t>
      </w:r>
      <w:r w:rsidRPr="00A52E70">
        <w:rPr>
          <w:rFonts w:ascii="Times New Roman" w:hAnsi="Times New Roman"/>
          <w:b/>
        </w:rPr>
        <w:t>four</w:t>
      </w:r>
      <w:r w:rsidRPr="007C0929">
        <w:rPr>
          <w:rFonts w:ascii="Times New Roman" w:hAnsi="Times New Roman"/>
        </w:rPr>
        <w:t xml:space="preserve"> </w:t>
      </w:r>
      <w:r w:rsidRPr="007C0929">
        <w:rPr>
          <w:rFonts w:ascii="Times New Roman" w:hAnsi="Times New Roman"/>
          <w:b/>
        </w:rPr>
        <w:t>(4)</w:t>
      </w:r>
      <w:r w:rsidRPr="007C0929">
        <w:rPr>
          <w:rFonts w:ascii="Times New Roman" w:hAnsi="Times New Roman"/>
        </w:rPr>
        <w:t xml:space="preserve"> weeks prior to the first sample quarter.</w:t>
      </w:r>
    </w:p>
    <w:p w:rsidR="00220533" w:rsidRDefault="00220533" w:rsidP="00220533">
      <w:pPr>
        <w:suppressAutoHyphens/>
        <w:rPr>
          <w:rFonts w:ascii="Times New Roman" w:hAnsi="Times New Roman"/>
          <w:sz w:val="24"/>
        </w:rPr>
      </w:pPr>
    </w:p>
    <w:p w:rsidR="00C143C8" w:rsidRDefault="00C143C8" w:rsidP="00C143C8">
      <w:pPr>
        <w:rPr>
          <w:rFonts w:ascii="Times New Roman" w:hAnsi="Times New Roman" w:cs="Times New Roman"/>
          <w:strike/>
          <w:sz w:val="24"/>
          <w:szCs w:val="24"/>
        </w:rPr>
      </w:pPr>
    </w:p>
    <w:p w:rsidR="00123F64" w:rsidRPr="007666C8" w:rsidRDefault="00123F64" w:rsidP="00C143C8">
      <w:pPr>
        <w:rPr>
          <w:rFonts w:ascii="Times New Roman" w:hAnsi="Times New Roman" w:cs="Times New Roman"/>
          <w:sz w:val="24"/>
          <w:szCs w:val="24"/>
        </w:rPr>
      </w:pPr>
    </w:p>
    <w:p w:rsidR="00220533" w:rsidRDefault="00220533" w:rsidP="00C143C8">
      <w:pPr>
        <w:rPr>
          <w:rFonts w:ascii="Times New Roman" w:hAnsi="Times New Roman" w:cs="Times New Roman"/>
          <w:sz w:val="24"/>
          <w:szCs w:val="24"/>
        </w:rPr>
      </w:pPr>
    </w:p>
    <w:p w:rsidR="00C143C8" w:rsidRPr="00662D7F" w:rsidRDefault="00173D27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>Offerors are reminded that they must acknowledge receipt of all amendment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62D7F">
        <w:rPr>
          <w:rFonts w:ascii="Times New Roman" w:hAnsi="Times New Roman" w:cs="Times New Roman"/>
          <w:sz w:val="24"/>
          <w:szCs w:val="24"/>
        </w:rPr>
        <w:t xml:space="preserve"> issued against the RFP in their Transmittal Letter (see </w:t>
      </w:r>
      <w:r>
        <w:rPr>
          <w:rFonts w:ascii="Times New Roman" w:hAnsi="Times New Roman" w:cs="Times New Roman"/>
          <w:sz w:val="24"/>
          <w:szCs w:val="24"/>
        </w:rPr>
        <w:t xml:space="preserve">RFP </w:t>
      </w:r>
      <w:r w:rsidRPr="00662D7F">
        <w:rPr>
          <w:rFonts w:ascii="Times New Roman" w:hAnsi="Times New Roman" w:cs="Times New Roman"/>
          <w:sz w:val="24"/>
          <w:szCs w:val="24"/>
        </w:rPr>
        <w:t xml:space="preserve">Section 4.2.A).  </w:t>
      </w:r>
      <w:r w:rsidR="00C143C8" w:rsidRPr="00662D7F">
        <w:rPr>
          <w:rFonts w:ascii="Times New Roman" w:hAnsi="Times New Roman" w:cs="Times New Roman"/>
          <w:sz w:val="24"/>
          <w:szCs w:val="24"/>
        </w:rPr>
        <w:t>If you require clarification of the information provided in this amendment,</w:t>
      </w:r>
      <w:r w:rsidR="00C143C8">
        <w:rPr>
          <w:rFonts w:ascii="Times New Roman" w:hAnsi="Times New Roman" w:cs="Times New Roman"/>
          <w:sz w:val="24"/>
          <w:szCs w:val="24"/>
        </w:rPr>
        <w:t xml:space="preserve"> please contact me at (410) 767-7418, or via email at </w:t>
      </w:r>
      <w:hyperlink r:id="rId7" w:history="1">
        <w:r w:rsidR="00C143C8" w:rsidRPr="00040DC6">
          <w:rPr>
            <w:rStyle w:val="Hyperlink"/>
            <w:rFonts w:ascii="Times New Roman" w:hAnsi="Times New Roman" w:cs="Times New Roman"/>
            <w:sz w:val="24"/>
            <w:szCs w:val="24"/>
          </w:rPr>
          <w:t>nneka.willis-gray@maryland.gov</w:t>
        </w:r>
      </w:hyperlink>
      <w:r w:rsidR="00C143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3C8" w:rsidRPr="00662D7F" w:rsidRDefault="00C143C8" w:rsidP="00C143C8">
      <w:pPr>
        <w:rPr>
          <w:rFonts w:ascii="Times New Roman" w:hAnsi="Times New Roman" w:cs="Times New Roman"/>
          <w:b/>
          <w:sz w:val="24"/>
          <w:szCs w:val="24"/>
        </w:rPr>
      </w:pP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  <w:t>By:</w:t>
      </w:r>
    </w:p>
    <w:p w:rsidR="00C143C8" w:rsidRPr="00662D7F" w:rsidRDefault="00C143C8" w:rsidP="00C143C8">
      <w:pPr>
        <w:rPr>
          <w:rFonts w:ascii="Lucida Handwriting" w:hAnsi="Lucida Handwriting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Lucida Handwriting" w:hAnsi="Lucida Handwriting" w:cs="Times New Roman"/>
          <w:sz w:val="24"/>
          <w:szCs w:val="24"/>
        </w:rPr>
        <w:t>Nneka Willis-Gray</w:t>
      </w: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Nneka Willis-Gray</w:t>
      </w: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  <w:t>Procurement Officer</w:t>
      </w:r>
    </w:p>
    <w:p w:rsidR="00E76738" w:rsidRPr="002D5E53" w:rsidRDefault="00E76738" w:rsidP="00C66D26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E76738" w:rsidRPr="002D5E53" w:rsidSect="00E767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997" w:rsidRDefault="00926997" w:rsidP="000421B7">
      <w:r>
        <w:separator/>
      </w:r>
    </w:p>
  </w:endnote>
  <w:endnote w:type="continuationSeparator" w:id="0">
    <w:p w:rsidR="00926997" w:rsidRDefault="00926997" w:rsidP="00042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997" w:rsidRDefault="00926997" w:rsidP="000421B7">
      <w:r>
        <w:separator/>
      </w:r>
    </w:p>
  </w:footnote>
  <w:footnote w:type="continuationSeparator" w:id="0">
    <w:p w:rsidR="00926997" w:rsidRDefault="00926997" w:rsidP="00042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64" w:rsidRDefault="00123F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-328589</wp:posOffset>
          </wp:positionH>
          <wp:positionV relativeFrom="paragraph">
            <wp:posOffset>158885</wp:posOffset>
          </wp:positionV>
          <wp:extent cx="6799472" cy="402076"/>
          <wp:effectExtent l="19050" t="0" r="1378" b="0"/>
          <wp:wrapNone/>
          <wp:docPr id="1" name="Picture 1" descr="DHR_L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R_Ltterhead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9472" cy="402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4F323"/>
    <w:multiLevelType w:val="hybridMultilevel"/>
    <w:tmpl w:val="8A0A0F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07">
      <w:start w:val="1"/>
      <w:numFmt w:val="bullet"/>
      <w:lvlText w:val=""/>
      <w:lvlJc w:val="left"/>
      <w:rPr>
        <w:rFonts w:ascii="Wingdings" w:hAnsi="Wingdings" w:hint="default"/>
        <w:sz w:val="16"/>
      </w:rPr>
    </w:lvl>
  </w:abstractNum>
  <w:abstractNum w:abstractNumId="1">
    <w:nsid w:val="11663B76"/>
    <w:multiLevelType w:val="hybridMultilevel"/>
    <w:tmpl w:val="FD765164"/>
    <w:lvl w:ilvl="0" w:tplc="89F86C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0A412A"/>
    <w:multiLevelType w:val="hybridMultilevel"/>
    <w:tmpl w:val="C2EC94D4"/>
    <w:lvl w:ilvl="0" w:tplc="52B8B694">
      <w:start w:val="4"/>
      <w:numFmt w:val="upperLetter"/>
      <w:lvlText w:val="%1."/>
      <w:lvlJc w:val="left"/>
      <w:pPr>
        <w:ind w:left="1080" w:hanging="360"/>
      </w:pPr>
      <w:rPr>
        <w:rFonts w:hint="default"/>
        <w:b/>
        <w:i w:val="0"/>
        <w:color w:val="auto"/>
        <w:sz w:val="24"/>
        <w:szCs w:val="24"/>
        <w:u w:val="none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610" w:hanging="180"/>
      </w:pPr>
      <w:rPr>
        <w:rFonts w:hint="default"/>
        <w:b w:val="0"/>
      </w:rPr>
    </w:lvl>
    <w:lvl w:ilvl="3" w:tplc="D4DA2C78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7F6AC4"/>
    <w:multiLevelType w:val="hybridMultilevel"/>
    <w:tmpl w:val="64D6F3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D1C29EF"/>
    <w:multiLevelType w:val="hybridMultilevel"/>
    <w:tmpl w:val="E88839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D3D1E20"/>
    <w:multiLevelType w:val="hybridMultilevel"/>
    <w:tmpl w:val="439C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47FC5"/>
    <w:multiLevelType w:val="hybridMultilevel"/>
    <w:tmpl w:val="FF18D496"/>
    <w:lvl w:ilvl="0" w:tplc="2A72B80C">
      <w:start w:val="1"/>
      <w:numFmt w:val="lowerLetter"/>
      <w:lvlText w:val="%1."/>
      <w:lvlJc w:val="left"/>
      <w:pPr>
        <w:ind w:left="2520" w:hanging="360"/>
      </w:pPr>
      <w:rPr>
        <w:rFonts w:hint="default"/>
        <w:strike w:val="0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documentProtection w:formatting="1" w:enforcement="1" w:cryptProviderType="rsaFull" w:cryptAlgorithmClass="hash" w:cryptAlgorithmType="typeAny" w:cryptAlgorithmSid="4" w:cryptSpinCount="100000" w:hash="tcDq0C8W72FuVK2iXkyJoHlzR5A=" w:salt="+ddJ+JfXt2kbmu4yAcUTIg==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666C8"/>
    <w:rsid w:val="000421B7"/>
    <w:rsid w:val="00123F64"/>
    <w:rsid w:val="00173D27"/>
    <w:rsid w:val="00184C4B"/>
    <w:rsid w:val="00220533"/>
    <w:rsid w:val="00263243"/>
    <w:rsid w:val="002646D4"/>
    <w:rsid w:val="002D5E53"/>
    <w:rsid w:val="002F73DD"/>
    <w:rsid w:val="003F5FEF"/>
    <w:rsid w:val="00466712"/>
    <w:rsid w:val="004F1119"/>
    <w:rsid w:val="0053583F"/>
    <w:rsid w:val="00551801"/>
    <w:rsid w:val="00661CD5"/>
    <w:rsid w:val="00743C05"/>
    <w:rsid w:val="007666C8"/>
    <w:rsid w:val="007B06E3"/>
    <w:rsid w:val="0081063D"/>
    <w:rsid w:val="009032D3"/>
    <w:rsid w:val="00926997"/>
    <w:rsid w:val="00956056"/>
    <w:rsid w:val="00961547"/>
    <w:rsid w:val="00A57729"/>
    <w:rsid w:val="00A85FDA"/>
    <w:rsid w:val="00A93A27"/>
    <w:rsid w:val="00B174C3"/>
    <w:rsid w:val="00BD0A42"/>
    <w:rsid w:val="00C143C8"/>
    <w:rsid w:val="00C66D26"/>
    <w:rsid w:val="00CA7DC9"/>
    <w:rsid w:val="00E76738"/>
    <w:rsid w:val="00F421AF"/>
    <w:rsid w:val="00FC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38"/>
  </w:style>
  <w:style w:type="paragraph" w:styleId="Heading3">
    <w:name w:val="heading 3"/>
    <w:basedOn w:val="Normal"/>
    <w:next w:val="Normal"/>
    <w:link w:val="Heading3Char"/>
    <w:qFormat/>
    <w:rsid w:val="002D5E53"/>
    <w:pPr>
      <w:keepNext/>
      <w:widowControl w:val="0"/>
      <w:suppressAutoHyphens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E5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D5E53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2D5E53"/>
    <w:rPr>
      <w:color w:val="0000FF"/>
      <w:u w:val="single"/>
    </w:rPr>
  </w:style>
  <w:style w:type="paragraph" w:customStyle="1" w:styleId="Default">
    <w:name w:val="Default"/>
    <w:rsid w:val="002D5E5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2D5E53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042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1B7"/>
  </w:style>
  <w:style w:type="paragraph" w:styleId="Footer">
    <w:name w:val="footer"/>
    <w:basedOn w:val="Normal"/>
    <w:link w:val="FooterChar"/>
    <w:uiPriority w:val="99"/>
    <w:semiHidden/>
    <w:unhideWhenUsed/>
    <w:rsid w:val="00042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1B7"/>
  </w:style>
  <w:style w:type="paragraph" w:styleId="BlockText">
    <w:name w:val="Block Text"/>
    <w:basedOn w:val="Normal"/>
    <w:rsid w:val="00C143C8"/>
    <w:pPr>
      <w:widowControl w:val="0"/>
      <w:suppressAutoHyphens/>
      <w:ind w:left="720" w:right="432"/>
    </w:pPr>
    <w:rPr>
      <w:rFonts w:ascii="Courier New" w:eastAsia="Times New Roman" w:hAnsi="Courier New" w:cs="Times New Roman"/>
      <w:sz w:val="24"/>
      <w:szCs w:val="20"/>
    </w:rPr>
  </w:style>
  <w:style w:type="paragraph" w:styleId="BodyText">
    <w:name w:val="Body Text"/>
    <w:basedOn w:val="Normal"/>
    <w:link w:val="BodyTextChar"/>
    <w:rsid w:val="00C143C8"/>
    <w:pPr>
      <w:widowControl w:val="0"/>
      <w:suppressAutoHyphens/>
      <w:ind w:right="432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143C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neka.willis-gray@mary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Nwgray</cp:lastModifiedBy>
  <cp:revision>2</cp:revision>
  <cp:lastPrinted>2014-04-24T14:25:00Z</cp:lastPrinted>
  <dcterms:created xsi:type="dcterms:W3CDTF">2014-04-29T17:52:00Z</dcterms:created>
  <dcterms:modified xsi:type="dcterms:W3CDTF">2014-04-29T17:52:00Z</dcterms:modified>
</cp:coreProperties>
</file>